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E502" w14:textId="77777777" w:rsidR="002E1EA7" w:rsidRPr="004F1072" w:rsidRDefault="002E1EA7">
      <w:pPr>
        <w:rPr>
          <w:b/>
          <w:bCs/>
          <w:sz w:val="36"/>
          <w:szCs w:val="36"/>
        </w:rPr>
      </w:pPr>
      <w:r w:rsidRPr="004F1072">
        <w:rPr>
          <w:b/>
          <w:bCs/>
          <w:sz w:val="36"/>
          <w:szCs w:val="36"/>
        </w:rPr>
        <w:t xml:space="preserve">For Immediate Release </w:t>
      </w:r>
    </w:p>
    <w:p w14:paraId="46B74CE4" w14:textId="52FB82B2" w:rsidR="002E1EA7" w:rsidRPr="004F1072" w:rsidRDefault="002E1EA7">
      <w:pPr>
        <w:rPr>
          <w:b/>
          <w:bCs/>
          <w:sz w:val="36"/>
          <w:szCs w:val="36"/>
        </w:rPr>
      </w:pPr>
      <w:r w:rsidRPr="004F1072">
        <w:rPr>
          <w:b/>
          <w:bCs/>
          <w:sz w:val="36"/>
          <w:szCs w:val="36"/>
        </w:rPr>
        <w:t>August 1, 2024</w:t>
      </w:r>
    </w:p>
    <w:p w14:paraId="0449813E" w14:textId="4144D389" w:rsidR="002E1EA7" w:rsidRPr="004F1072" w:rsidRDefault="002E1EA7">
      <w:pPr>
        <w:rPr>
          <w:b/>
          <w:bCs/>
          <w:sz w:val="36"/>
          <w:szCs w:val="36"/>
        </w:rPr>
      </w:pPr>
      <w:r w:rsidRPr="004F1072">
        <w:rPr>
          <w:b/>
          <w:bCs/>
          <w:sz w:val="36"/>
          <w:szCs w:val="36"/>
        </w:rPr>
        <w:t>W</w:t>
      </w:r>
      <w:r w:rsidR="004F1072" w:rsidRPr="004F1072">
        <w:rPr>
          <w:b/>
          <w:bCs/>
          <w:sz w:val="36"/>
          <w:szCs w:val="36"/>
        </w:rPr>
        <w:t>EBSITE</w:t>
      </w:r>
      <w:r w:rsidRPr="004F1072">
        <w:rPr>
          <w:b/>
          <w:bCs/>
          <w:sz w:val="36"/>
          <w:szCs w:val="36"/>
        </w:rPr>
        <w:t xml:space="preserve"> P</w:t>
      </w:r>
      <w:r w:rsidR="004F1072" w:rsidRPr="004F1072">
        <w:rPr>
          <w:b/>
          <w:bCs/>
          <w:sz w:val="36"/>
          <w:szCs w:val="36"/>
        </w:rPr>
        <w:t>ROVIDES</w:t>
      </w:r>
      <w:r w:rsidRPr="004F1072">
        <w:rPr>
          <w:b/>
          <w:bCs/>
          <w:sz w:val="36"/>
          <w:szCs w:val="36"/>
        </w:rPr>
        <w:t xml:space="preserve"> I</w:t>
      </w:r>
      <w:r w:rsidR="004F1072" w:rsidRPr="004F1072">
        <w:rPr>
          <w:b/>
          <w:bCs/>
          <w:sz w:val="36"/>
          <w:szCs w:val="36"/>
        </w:rPr>
        <w:t>NFORMATION</w:t>
      </w:r>
      <w:r w:rsidRPr="004F1072">
        <w:rPr>
          <w:b/>
          <w:bCs/>
          <w:sz w:val="36"/>
          <w:szCs w:val="36"/>
        </w:rPr>
        <w:t xml:space="preserve"> </w:t>
      </w:r>
      <w:r w:rsidR="004F1072" w:rsidRPr="004F1072">
        <w:rPr>
          <w:b/>
          <w:bCs/>
          <w:sz w:val="36"/>
          <w:szCs w:val="36"/>
        </w:rPr>
        <w:t>ON</w:t>
      </w:r>
      <w:r w:rsidRPr="004F1072">
        <w:rPr>
          <w:b/>
          <w:bCs/>
          <w:sz w:val="36"/>
          <w:szCs w:val="36"/>
        </w:rPr>
        <w:t xml:space="preserve"> P</w:t>
      </w:r>
      <w:r w:rsidR="004F1072" w:rsidRPr="004F1072">
        <w:rPr>
          <w:b/>
          <w:bCs/>
          <w:sz w:val="36"/>
          <w:szCs w:val="36"/>
        </w:rPr>
        <w:t>ROPERTY</w:t>
      </w:r>
      <w:r w:rsidRPr="004F1072">
        <w:rPr>
          <w:b/>
          <w:bCs/>
          <w:sz w:val="36"/>
          <w:szCs w:val="36"/>
        </w:rPr>
        <w:t xml:space="preserve"> T</w:t>
      </w:r>
      <w:r w:rsidR="004F1072" w:rsidRPr="004F1072">
        <w:rPr>
          <w:b/>
          <w:bCs/>
          <w:sz w:val="36"/>
          <w:szCs w:val="36"/>
        </w:rPr>
        <w:t>AX</w:t>
      </w:r>
      <w:r w:rsidRPr="004F1072">
        <w:rPr>
          <w:b/>
          <w:bCs/>
          <w:sz w:val="36"/>
          <w:szCs w:val="36"/>
        </w:rPr>
        <w:t xml:space="preserve"> R</w:t>
      </w:r>
      <w:r w:rsidR="004F1072" w:rsidRPr="004F1072">
        <w:rPr>
          <w:b/>
          <w:bCs/>
          <w:sz w:val="36"/>
          <w:szCs w:val="36"/>
        </w:rPr>
        <w:t>ATES</w:t>
      </w:r>
      <w:r w:rsidRPr="004F1072">
        <w:rPr>
          <w:b/>
          <w:bCs/>
          <w:sz w:val="36"/>
          <w:szCs w:val="36"/>
        </w:rPr>
        <w:t xml:space="preserve"> </w:t>
      </w:r>
    </w:p>
    <w:p w14:paraId="18101C65" w14:textId="68AB35B0" w:rsidR="002E1EA7" w:rsidRPr="002E1EA7" w:rsidRDefault="002E1EA7">
      <w:pPr>
        <w:rPr>
          <w:sz w:val="24"/>
          <w:szCs w:val="24"/>
        </w:rPr>
      </w:pPr>
      <w:r w:rsidRPr="002E1EA7">
        <w:rPr>
          <w:sz w:val="24"/>
          <w:szCs w:val="24"/>
        </w:rPr>
        <w:t xml:space="preserve">Property tax information for </w:t>
      </w:r>
      <w:r>
        <w:rPr>
          <w:sz w:val="24"/>
          <w:szCs w:val="24"/>
        </w:rPr>
        <w:t>Morris</w:t>
      </w:r>
      <w:r w:rsidRPr="002E1EA7">
        <w:rPr>
          <w:sz w:val="24"/>
          <w:szCs w:val="24"/>
        </w:rPr>
        <w:t xml:space="preserve"> </w:t>
      </w:r>
      <w:r>
        <w:rPr>
          <w:sz w:val="24"/>
          <w:szCs w:val="24"/>
        </w:rPr>
        <w:t>C</w:t>
      </w:r>
      <w:r w:rsidRPr="002E1EA7">
        <w:rPr>
          <w:sz w:val="24"/>
          <w:szCs w:val="24"/>
        </w:rPr>
        <w:t xml:space="preserve">ounty is available at </w:t>
      </w:r>
      <w:hyperlink r:id="rId4" w:history="1">
        <w:r w:rsidR="00A72E0E" w:rsidRPr="00465866">
          <w:rPr>
            <w:rStyle w:val="Hyperlink"/>
            <w:rFonts w:ascii="Calibri" w:hAnsi="Calibri" w:cs="Calibri"/>
            <w:bdr w:val="none" w:sz="0" w:space="0" w:color="auto" w:frame="1"/>
            <w:shd w:val="clear" w:color="auto" w:fill="FFFFFF"/>
          </w:rPr>
          <w:t>www.texastaxtransparency.com/Morris</w:t>
        </w:r>
      </w:hyperlink>
      <w:r w:rsidRPr="002E1EA7">
        <w:rPr>
          <w:sz w:val="24"/>
          <w:szCs w:val="24"/>
        </w:rPr>
        <w:t xml:space="preserve">. </w:t>
      </w:r>
      <w:r>
        <w:rPr>
          <w:sz w:val="24"/>
          <w:szCs w:val="24"/>
        </w:rPr>
        <w:t xml:space="preserve"> </w:t>
      </w:r>
      <w:r w:rsidRPr="002E1EA7">
        <w:rPr>
          <w:sz w:val="24"/>
          <w:szCs w:val="24"/>
        </w:rPr>
        <w:t xml:space="preserve">This is the official website on which property owners can easily access information regarding property taxes, including the amount of taxes that each entity that taxes a property will impose if the entity adopts its proposed tax rate. Property owners may also </w:t>
      </w:r>
      <w:r w:rsidRPr="004F1072">
        <w:rPr>
          <w:b/>
          <w:bCs/>
          <w:sz w:val="24"/>
          <w:szCs w:val="24"/>
        </w:rPr>
        <w:t>visit Texas.gov/</w:t>
      </w:r>
      <w:proofErr w:type="spellStart"/>
      <w:r w:rsidRPr="004F1072">
        <w:rPr>
          <w:b/>
          <w:bCs/>
          <w:sz w:val="24"/>
          <w:szCs w:val="24"/>
        </w:rPr>
        <w:t>PropertyTaxes</w:t>
      </w:r>
      <w:proofErr w:type="spellEnd"/>
      <w:r w:rsidRPr="004F1072">
        <w:rPr>
          <w:b/>
          <w:bCs/>
          <w:sz w:val="24"/>
          <w:szCs w:val="24"/>
        </w:rPr>
        <w:t xml:space="preserve"> to find a link to their local property tax website</w:t>
      </w:r>
      <w:r w:rsidRPr="002E1EA7">
        <w:rPr>
          <w:sz w:val="24"/>
          <w:szCs w:val="24"/>
        </w:rPr>
        <w:t xml:space="preserve">. </w:t>
      </w:r>
    </w:p>
    <w:p w14:paraId="43A700EE" w14:textId="77777777" w:rsidR="002E1EA7" w:rsidRPr="002E1EA7" w:rsidRDefault="002E1EA7">
      <w:pPr>
        <w:rPr>
          <w:sz w:val="24"/>
          <w:szCs w:val="24"/>
        </w:rPr>
      </w:pPr>
      <w:r w:rsidRPr="002E1EA7">
        <w:rPr>
          <w:sz w:val="24"/>
          <w:szCs w:val="24"/>
        </w:rPr>
        <w:t xml:space="preserve">Taxing units regularly update this website during August and September as local elected officials propose and adopt the property tax rates that will determine how much you pay in property taxes. </w:t>
      </w:r>
    </w:p>
    <w:p w14:paraId="16362941" w14:textId="77777777" w:rsidR="002E1EA7" w:rsidRPr="002E1EA7" w:rsidRDefault="002E1EA7">
      <w:pPr>
        <w:rPr>
          <w:sz w:val="24"/>
          <w:szCs w:val="24"/>
        </w:rPr>
      </w:pPr>
      <w:r w:rsidRPr="002E1EA7">
        <w:rPr>
          <w:sz w:val="24"/>
          <w:szCs w:val="24"/>
        </w:rPr>
        <w:t xml:space="preserve">The website allows property owners to provide feedback on the tax rate process and provides the following property-specific information for each taxing unit authorized to levy a tax on the property, including: </w:t>
      </w:r>
    </w:p>
    <w:p w14:paraId="4C43F0F5" w14:textId="77777777" w:rsidR="002E1EA7" w:rsidRPr="002E1EA7" w:rsidRDefault="002E1EA7" w:rsidP="005F4243">
      <w:pPr>
        <w:ind w:firstLine="720"/>
        <w:rPr>
          <w:sz w:val="24"/>
          <w:szCs w:val="24"/>
        </w:rPr>
      </w:pPr>
      <w:r w:rsidRPr="002E1EA7">
        <w:rPr>
          <w:sz w:val="24"/>
          <w:szCs w:val="24"/>
        </w:rPr>
        <w:t xml:space="preserve">• property values; </w:t>
      </w:r>
    </w:p>
    <w:p w14:paraId="6FFC3CD0" w14:textId="77777777" w:rsidR="002E1EA7" w:rsidRPr="002E1EA7" w:rsidRDefault="002E1EA7" w:rsidP="005F4243">
      <w:pPr>
        <w:ind w:firstLine="720"/>
        <w:rPr>
          <w:sz w:val="24"/>
          <w:szCs w:val="24"/>
        </w:rPr>
      </w:pPr>
      <w:r w:rsidRPr="002E1EA7">
        <w:rPr>
          <w:sz w:val="24"/>
          <w:szCs w:val="24"/>
        </w:rPr>
        <w:t xml:space="preserve">• proposed tax rates; </w:t>
      </w:r>
    </w:p>
    <w:p w14:paraId="6F260C05" w14:textId="77777777" w:rsidR="002E1EA7" w:rsidRPr="002E1EA7" w:rsidRDefault="002E1EA7" w:rsidP="005F4243">
      <w:pPr>
        <w:ind w:firstLine="720"/>
        <w:rPr>
          <w:sz w:val="24"/>
          <w:szCs w:val="24"/>
        </w:rPr>
      </w:pPr>
      <w:r w:rsidRPr="002E1EA7">
        <w:rPr>
          <w:sz w:val="24"/>
          <w:szCs w:val="24"/>
        </w:rPr>
        <w:t xml:space="preserve">• an estimate of property taxes that would be imposed under the proposed rates; </w:t>
      </w:r>
    </w:p>
    <w:p w14:paraId="4830EA2F" w14:textId="77777777" w:rsidR="002E1EA7" w:rsidRPr="002E1EA7" w:rsidRDefault="002E1EA7" w:rsidP="005F4243">
      <w:pPr>
        <w:ind w:firstLine="720"/>
        <w:rPr>
          <w:sz w:val="24"/>
          <w:szCs w:val="24"/>
        </w:rPr>
      </w:pPr>
      <w:r w:rsidRPr="002E1EA7">
        <w:rPr>
          <w:sz w:val="24"/>
          <w:szCs w:val="24"/>
        </w:rPr>
        <w:t xml:space="preserve">• dates and locations of public hearings on the tax rates; and </w:t>
      </w:r>
    </w:p>
    <w:p w14:paraId="451B1FD0" w14:textId="77777777" w:rsidR="002E1EA7" w:rsidRPr="002E1EA7" w:rsidRDefault="002E1EA7" w:rsidP="005F4243">
      <w:pPr>
        <w:ind w:firstLine="720"/>
        <w:rPr>
          <w:sz w:val="24"/>
          <w:szCs w:val="24"/>
        </w:rPr>
      </w:pPr>
      <w:r w:rsidRPr="002E1EA7">
        <w:rPr>
          <w:sz w:val="24"/>
          <w:szCs w:val="24"/>
        </w:rPr>
        <w:t xml:space="preserve">• other useful information on taxing unit budgets, revenue and rate calculations. </w:t>
      </w:r>
    </w:p>
    <w:p w14:paraId="32EF62B8" w14:textId="5034D8DB" w:rsidR="004F1072" w:rsidRPr="002E1EA7" w:rsidRDefault="002E1EA7" w:rsidP="004F1072">
      <w:pPr>
        <w:rPr>
          <w:sz w:val="24"/>
          <w:szCs w:val="24"/>
        </w:rPr>
      </w:pPr>
      <w:r w:rsidRPr="002E1EA7">
        <w:rPr>
          <w:sz w:val="24"/>
          <w:szCs w:val="24"/>
        </w:rPr>
        <w:t>Continue to check the website for updates throughout the tax rate adoption</w:t>
      </w:r>
      <w:r w:rsidR="004F1072" w:rsidRPr="004F1072">
        <w:rPr>
          <w:sz w:val="24"/>
          <w:szCs w:val="24"/>
        </w:rPr>
        <w:t xml:space="preserve"> </w:t>
      </w:r>
      <w:r w:rsidR="004F1072" w:rsidRPr="002E1EA7">
        <w:rPr>
          <w:sz w:val="24"/>
          <w:szCs w:val="24"/>
        </w:rPr>
        <w:t xml:space="preserve">process in August and September. </w:t>
      </w:r>
    </w:p>
    <w:p w14:paraId="6979E672" w14:textId="6ADF05A0" w:rsidR="002E1EA7" w:rsidRPr="004F1072" w:rsidRDefault="004F1072">
      <w:pPr>
        <w:rPr>
          <w:sz w:val="24"/>
          <w:szCs w:val="24"/>
        </w:rPr>
      </w:pPr>
      <w:r w:rsidRPr="004F1072">
        <w:rPr>
          <w:rFonts w:cstheme="minorHAnsi"/>
          <w:color w:val="343434"/>
          <w:sz w:val="24"/>
          <w:szCs w:val="24"/>
          <w:shd w:val="clear" w:color="auto" w:fill="FFFFFF"/>
        </w:rPr>
        <w:t>E</w:t>
      </w:r>
      <w:r w:rsidRPr="004F1072">
        <w:rPr>
          <w:rFonts w:cstheme="minorHAnsi"/>
          <w:color w:val="343434"/>
          <w:sz w:val="24"/>
          <w:szCs w:val="24"/>
          <w:shd w:val="clear" w:color="auto" w:fill="FFFFFF"/>
        </w:rPr>
        <w:t>lectronic communications or notifications</w:t>
      </w:r>
      <w:r w:rsidRPr="004F1072">
        <w:rPr>
          <w:rFonts w:cstheme="minorHAnsi"/>
          <w:color w:val="343434"/>
          <w:sz w:val="24"/>
          <w:szCs w:val="24"/>
          <w:shd w:val="clear" w:color="auto" w:fill="FFFFFF"/>
        </w:rPr>
        <w:t xml:space="preserve"> can be completed @ </w:t>
      </w:r>
      <w:hyperlink r:id="rId5" w:history="1">
        <w:r w:rsidRPr="004F1072">
          <w:rPr>
            <w:rStyle w:val="Hyperlink"/>
            <w:rFonts w:cstheme="minorHAnsi"/>
            <w:sz w:val="24"/>
            <w:szCs w:val="24"/>
            <w:shd w:val="clear" w:color="auto" w:fill="FFFFFF"/>
          </w:rPr>
          <w:t>www.morriscad.com</w:t>
        </w:r>
      </w:hyperlink>
      <w:r w:rsidRPr="004F1072">
        <w:rPr>
          <w:rFonts w:cstheme="minorHAnsi"/>
          <w:color w:val="343434"/>
          <w:sz w:val="24"/>
          <w:szCs w:val="24"/>
          <w:shd w:val="clear" w:color="auto" w:fill="FFFFFF"/>
        </w:rPr>
        <w:t xml:space="preserve">.  </w:t>
      </w:r>
    </w:p>
    <w:p w14:paraId="435B318C" w14:textId="1B66E835" w:rsidR="00775E13" w:rsidRPr="002E1EA7" w:rsidRDefault="002E1EA7">
      <w:pPr>
        <w:rPr>
          <w:sz w:val="24"/>
          <w:szCs w:val="24"/>
        </w:rPr>
      </w:pPr>
      <w:r w:rsidRPr="002E1EA7">
        <w:rPr>
          <w:sz w:val="24"/>
          <w:szCs w:val="24"/>
        </w:rPr>
        <w:t xml:space="preserve">Contact </w:t>
      </w:r>
      <w:r>
        <w:rPr>
          <w:sz w:val="24"/>
          <w:szCs w:val="24"/>
        </w:rPr>
        <w:t>Morris County</w:t>
      </w:r>
      <w:r w:rsidRPr="002E1EA7">
        <w:rPr>
          <w:sz w:val="24"/>
          <w:szCs w:val="24"/>
        </w:rPr>
        <w:t xml:space="preserve"> Appraisal District</w:t>
      </w:r>
      <w:r w:rsidR="004F1072">
        <w:rPr>
          <w:sz w:val="24"/>
          <w:szCs w:val="24"/>
        </w:rPr>
        <w:t>, Summer Golden @</w:t>
      </w:r>
      <w:r w:rsidRPr="002E1EA7">
        <w:rPr>
          <w:sz w:val="24"/>
          <w:szCs w:val="24"/>
        </w:rPr>
        <w:t xml:space="preserve"> </w:t>
      </w:r>
      <w:r w:rsidR="005F4243">
        <w:rPr>
          <w:sz w:val="24"/>
          <w:szCs w:val="24"/>
        </w:rPr>
        <w:t>(903) 645-5601, 501 Crockett St. Ste 1, Daingerfield, TX 75638</w:t>
      </w:r>
      <w:r w:rsidRPr="002E1EA7">
        <w:rPr>
          <w:sz w:val="24"/>
          <w:szCs w:val="24"/>
        </w:rPr>
        <w:t xml:space="preserve"> with questions regarding this website.</w:t>
      </w:r>
    </w:p>
    <w:sectPr w:rsidR="00775E13" w:rsidRPr="002E1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A7"/>
    <w:rsid w:val="00110141"/>
    <w:rsid w:val="00226841"/>
    <w:rsid w:val="002E1EA7"/>
    <w:rsid w:val="00497A92"/>
    <w:rsid w:val="004F1072"/>
    <w:rsid w:val="005032E2"/>
    <w:rsid w:val="005F4243"/>
    <w:rsid w:val="00775E13"/>
    <w:rsid w:val="00841DD0"/>
    <w:rsid w:val="00A72E0E"/>
    <w:rsid w:val="00E8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1D81"/>
  <w15:chartTrackingRefBased/>
  <w15:docId w15:val="{A6EBD30A-170A-4DA6-AD49-80F121B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EA7"/>
    <w:rPr>
      <w:color w:val="0000FF"/>
      <w:u w:val="single"/>
    </w:rPr>
  </w:style>
  <w:style w:type="character" w:styleId="UnresolvedMention">
    <w:name w:val="Unresolved Mention"/>
    <w:basedOn w:val="DefaultParagraphFont"/>
    <w:uiPriority w:val="99"/>
    <w:semiHidden/>
    <w:unhideWhenUsed/>
    <w:rsid w:val="00A72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riscad.com" TargetMode="External"/><Relationship Id="rId4" Type="http://schemas.openxmlformats.org/officeDocument/2006/relationships/hyperlink" Target="http://www.texastaxtransparency.com/Mo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Golden</dc:creator>
  <cp:keywords/>
  <dc:description/>
  <cp:lastModifiedBy>Summer Golden</cp:lastModifiedBy>
  <cp:revision>4</cp:revision>
  <cp:lastPrinted>2024-07-09T16:53:00Z</cp:lastPrinted>
  <dcterms:created xsi:type="dcterms:W3CDTF">2024-07-09T14:52:00Z</dcterms:created>
  <dcterms:modified xsi:type="dcterms:W3CDTF">2024-07-09T18:18:00Z</dcterms:modified>
</cp:coreProperties>
</file>